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EF01" w14:textId="5ED15503" w:rsidR="006641FC" w:rsidRDefault="006836C7" w:rsidP="00C565FF">
      <w:pPr>
        <w:pStyle w:val="Title"/>
        <w:spacing w:line="276" w:lineRule="auto"/>
        <w:jc w:val="left"/>
      </w:pPr>
      <w:r>
        <w:t xml:space="preserve">Internal Systems </w:t>
      </w:r>
      <w:r w:rsidR="005F2654">
        <w:t xml:space="preserve">Accessibility </w:t>
      </w:r>
      <w:r>
        <w:t>S</w:t>
      </w:r>
      <w:r w:rsidR="005F2654">
        <w:t>tatement</w:t>
      </w:r>
      <w:r w:rsidR="00FF4492">
        <w:t xml:space="preserve"> </w:t>
      </w:r>
    </w:p>
    <w:p w14:paraId="7A673CF2" w14:textId="3C684AD6" w:rsidR="003C0661" w:rsidRDefault="003C0661" w:rsidP="00C565FF">
      <w:pPr>
        <w:pStyle w:val="Heading1"/>
        <w:jc w:val="left"/>
      </w:pPr>
      <w:r>
        <w:t xml:space="preserve">Accessibility statement for </w:t>
      </w:r>
      <w:r w:rsidR="00D572DE">
        <w:t>FX Plus In</w:t>
      </w:r>
      <w:r w:rsidR="007C70FC">
        <w:t>ternal S</w:t>
      </w:r>
      <w:r w:rsidR="00D572DE">
        <w:t>ystems</w:t>
      </w:r>
    </w:p>
    <w:p w14:paraId="109C1ABE" w14:textId="5DD1B1DB" w:rsidR="0033735C" w:rsidRDefault="00D90B8F" w:rsidP="00C565FF">
      <w:pPr>
        <w:jc w:val="left"/>
      </w:pPr>
      <w:r w:rsidRPr="00D90B8F">
        <w:t>This accessibility statement applies to</w:t>
      </w:r>
      <w:r w:rsidR="00FE6809">
        <w:t xml:space="preserve"> </w:t>
      </w:r>
      <w:r w:rsidR="0033735C">
        <w:t>the FX Plus Internal Systems so covers the following:</w:t>
      </w:r>
    </w:p>
    <w:p w14:paraId="3D57232C" w14:textId="77777777" w:rsidR="004D0EE6" w:rsidRDefault="004D0EE6" w:rsidP="004D0EE6">
      <w:pPr>
        <w:pStyle w:val="ListParagraph"/>
        <w:numPr>
          <w:ilvl w:val="0"/>
          <w:numId w:val="13"/>
        </w:numPr>
        <w:jc w:val="left"/>
      </w:pPr>
      <w:r>
        <w:t>Contact Us Pages</w:t>
      </w:r>
    </w:p>
    <w:p w14:paraId="57C0089E" w14:textId="77777777" w:rsidR="00576CE4" w:rsidRDefault="00576CE4" w:rsidP="00576CE4">
      <w:pPr>
        <w:pStyle w:val="ListParagraph"/>
        <w:numPr>
          <w:ilvl w:val="0"/>
          <w:numId w:val="13"/>
        </w:numPr>
        <w:jc w:val="left"/>
      </w:pPr>
      <w:r>
        <w:t>My Halls</w:t>
      </w:r>
    </w:p>
    <w:p w14:paraId="097D4E6E" w14:textId="77777777" w:rsidR="00576CE4" w:rsidRDefault="00576CE4" w:rsidP="00576CE4">
      <w:pPr>
        <w:pStyle w:val="ListParagraph"/>
        <w:numPr>
          <w:ilvl w:val="0"/>
          <w:numId w:val="13"/>
        </w:numPr>
        <w:jc w:val="left"/>
      </w:pPr>
      <w:r>
        <w:t>My Inventory</w:t>
      </w:r>
    </w:p>
    <w:p w14:paraId="368DF99C" w14:textId="77777777" w:rsidR="00576CE4" w:rsidRDefault="00576CE4" w:rsidP="00576CE4">
      <w:pPr>
        <w:pStyle w:val="ListParagraph"/>
        <w:numPr>
          <w:ilvl w:val="0"/>
          <w:numId w:val="13"/>
        </w:numPr>
        <w:jc w:val="left"/>
      </w:pPr>
      <w:r>
        <w:t>Hospitality Menu</w:t>
      </w:r>
    </w:p>
    <w:p w14:paraId="63FAAD82" w14:textId="77777777" w:rsidR="00EE1329" w:rsidRDefault="00EE1329" w:rsidP="00EE1329">
      <w:pPr>
        <w:pStyle w:val="ListParagraph"/>
        <w:numPr>
          <w:ilvl w:val="0"/>
          <w:numId w:val="13"/>
        </w:numPr>
        <w:jc w:val="left"/>
      </w:pPr>
      <w:r>
        <w:t>Car Parking Portal</w:t>
      </w:r>
    </w:p>
    <w:p w14:paraId="50A10C7A" w14:textId="21309149" w:rsidR="0033735C" w:rsidRDefault="005777D0" w:rsidP="003645D8">
      <w:pPr>
        <w:pStyle w:val="ListParagraph"/>
        <w:numPr>
          <w:ilvl w:val="0"/>
          <w:numId w:val="13"/>
        </w:numPr>
        <w:jc w:val="left"/>
      </w:pPr>
      <w:r>
        <w:t>Sports Centre</w:t>
      </w:r>
    </w:p>
    <w:p w14:paraId="4A68E77D" w14:textId="77777777" w:rsidR="00EE1329" w:rsidRDefault="00EE1329" w:rsidP="00EE1329">
      <w:pPr>
        <w:pStyle w:val="ListParagraph"/>
        <w:numPr>
          <w:ilvl w:val="0"/>
          <w:numId w:val="13"/>
        </w:numPr>
        <w:jc w:val="left"/>
      </w:pPr>
      <w:r>
        <w:t>Digital Signage</w:t>
      </w:r>
    </w:p>
    <w:p w14:paraId="5AF907E9" w14:textId="44AB4692" w:rsidR="005777D0" w:rsidRDefault="00D927C9" w:rsidP="003645D8">
      <w:pPr>
        <w:pStyle w:val="ListParagraph"/>
        <w:numPr>
          <w:ilvl w:val="0"/>
          <w:numId w:val="13"/>
        </w:numPr>
        <w:jc w:val="left"/>
      </w:pPr>
      <w:r>
        <w:t>Phone Directory</w:t>
      </w:r>
    </w:p>
    <w:p w14:paraId="39BA8298" w14:textId="2F24653B" w:rsidR="00D927C9" w:rsidRDefault="00D927C9" w:rsidP="003645D8">
      <w:pPr>
        <w:pStyle w:val="ListParagraph"/>
        <w:numPr>
          <w:ilvl w:val="0"/>
          <w:numId w:val="13"/>
        </w:numPr>
        <w:jc w:val="left"/>
      </w:pPr>
      <w:bookmarkStart w:id="0" w:name="_GoBack"/>
      <w:bookmarkEnd w:id="0"/>
      <w:r>
        <w:t>Payment Portal</w:t>
      </w:r>
    </w:p>
    <w:p w14:paraId="7D460B89" w14:textId="34687E2D" w:rsidR="00992868" w:rsidRPr="00992868" w:rsidRDefault="00992868" w:rsidP="00C565FF">
      <w:pPr>
        <w:jc w:val="left"/>
      </w:pPr>
      <w:r w:rsidRPr="00992868">
        <w:t xml:space="preserve">We want as many people as possible to be able to use </w:t>
      </w:r>
      <w:r w:rsidR="006526BC">
        <w:t>these systems</w:t>
      </w:r>
      <w:r w:rsidRPr="00992868">
        <w:t>. For example, that means you should be able to:</w:t>
      </w:r>
    </w:p>
    <w:p w14:paraId="7CD74F48" w14:textId="77777777" w:rsidR="00992868" w:rsidRPr="00AD4253" w:rsidRDefault="00992868" w:rsidP="00C565FF">
      <w:pPr>
        <w:pStyle w:val="ListParagraph"/>
        <w:numPr>
          <w:ilvl w:val="0"/>
          <w:numId w:val="6"/>
        </w:numPr>
        <w:shd w:val="clear" w:color="auto" w:fill="FFFFFF"/>
        <w:spacing w:after="75"/>
        <w:jc w:val="left"/>
        <w:rPr>
          <w:rFonts w:eastAsia="Times New Roman" w:cstheme="minorHAnsi"/>
          <w:i/>
          <w:iCs/>
          <w:color w:val="0B0C0C"/>
          <w:lang w:eastAsia="en-GB"/>
        </w:rPr>
      </w:pPr>
      <w:r w:rsidRPr="00AD4253">
        <w:rPr>
          <w:rFonts w:eastAsia="Times New Roman" w:cstheme="minorHAnsi"/>
          <w:i/>
          <w:iCs/>
          <w:color w:val="0B0C0C"/>
          <w:lang w:eastAsia="en-GB"/>
        </w:rPr>
        <w:t>change colours, contrast levels and fonts</w:t>
      </w:r>
    </w:p>
    <w:p w14:paraId="6B098A8B" w14:textId="28686067" w:rsidR="00992868" w:rsidRPr="00AD4253" w:rsidRDefault="00992868" w:rsidP="00C565FF">
      <w:pPr>
        <w:pStyle w:val="ListParagraph"/>
        <w:numPr>
          <w:ilvl w:val="0"/>
          <w:numId w:val="6"/>
        </w:numPr>
        <w:shd w:val="clear" w:color="auto" w:fill="FFFFFF"/>
        <w:spacing w:after="75"/>
        <w:jc w:val="left"/>
        <w:rPr>
          <w:rFonts w:eastAsia="Times New Roman" w:cstheme="minorHAnsi"/>
          <w:i/>
          <w:iCs/>
          <w:color w:val="0B0C0C"/>
          <w:lang w:eastAsia="en-GB"/>
        </w:rPr>
      </w:pPr>
      <w:r w:rsidRPr="00AD4253">
        <w:rPr>
          <w:rFonts w:eastAsia="Times New Roman" w:cstheme="minorHAnsi"/>
          <w:i/>
          <w:iCs/>
          <w:color w:val="0B0C0C"/>
          <w:lang w:eastAsia="en-GB"/>
        </w:rPr>
        <w:t>zoom in up to 200% without the text spilling off the screen</w:t>
      </w:r>
    </w:p>
    <w:p w14:paraId="6814ED68" w14:textId="77777777" w:rsidR="00992868" w:rsidRPr="00AD4253" w:rsidRDefault="00992868" w:rsidP="00C565FF">
      <w:pPr>
        <w:pStyle w:val="ListParagraph"/>
        <w:numPr>
          <w:ilvl w:val="0"/>
          <w:numId w:val="6"/>
        </w:numPr>
        <w:shd w:val="clear" w:color="auto" w:fill="FFFFFF"/>
        <w:spacing w:after="75"/>
        <w:jc w:val="left"/>
        <w:rPr>
          <w:rFonts w:eastAsia="Times New Roman" w:cstheme="minorHAnsi"/>
          <w:i/>
          <w:iCs/>
          <w:color w:val="0B0C0C"/>
          <w:lang w:eastAsia="en-GB"/>
        </w:rPr>
      </w:pPr>
      <w:r w:rsidRPr="00AD4253">
        <w:rPr>
          <w:rFonts w:eastAsia="Times New Roman" w:cstheme="minorHAnsi"/>
          <w:i/>
          <w:iCs/>
          <w:color w:val="0B0C0C"/>
          <w:lang w:eastAsia="en-GB"/>
        </w:rPr>
        <w:t>navigate most of the website using just a keyboard</w:t>
      </w:r>
    </w:p>
    <w:p w14:paraId="05E492D0" w14:textId="77777777" w:rsidR="00992868" w:rsidRPr="00AD4253" w:rsidRDefault="00992868" w:rsidP="00C565FF">
      <w:pPr>
        <w:pStyle w:val="ListParagraph"/>
        <w:numPr>
          <w:ilvl w:val="0"/>
          <w:numId w:val="6"/>
        </w:numPr>
        <w:shd w:val="clear" w:color="auto" w:fill="FFFFFF"/>
        <w:spacing w:after="75"/>
        <w:jc w:val="left"/>
        <w:rPr>
          <w:rFonts w:eastAsia="Times New Roman" w:cstheme="minorHAnsi"/>
          <w:i/>
          <w:iCs/>
          <w:color w:val="0B0C0C"/>
          <w:lang w:eastAsia="en-GB"/>
        </w:rPr>
      </w:pPr>
      <w:r w:rsidRPr="00AD4253">
        <w:rPr>
          <w:rFonts w:eastAsia="Times New Roman" w:cstheme="minorHAnsi"/>
          <w:i/>
          <w:iCs/>
          <w:color w:val="0B0C0C"/>
          <w:lang w:eastAsia="en-GB"/>
        </w:rPr>
        <w:t>navigate most of the website using speech recognition software</w:t>
      </w:r>
    </w:p>
    <w:p w14:paraId="2CE0FBD9" w14:textId="1A6A010D" w:rsidR="00992868" w:rsidRDefault="00992868" w:rsidP="00C565FF">
      <w:pPr>
        <w:pStyle w:val="ListParagraph"/>
        <w:numPr>
          <w:ilvl w:val="0"/>
          <w:numId w:val="6"/>
        </w:numPr>
        <w:shd w:val="clear" w:color="auto" w:fill="FFFFFF"/>
        <w:spacing w:after="75"/>
        <w:jc w:val="left"/>
        <w:rPr>
          <w:rFonts w:eastAsia="Times New Roman" w:cstheme="minorHAnsi"/>
          <w:i/>
          <w:iCs/>
          <w:color w:val="0B0C0C"/>
          <w:lang w:eastAsia="en-GB"/>
        </w:rPr>
      </w:pPr>
      <w:r w:rsidRPr="00AD4253">
        <w:rPr>
          <w:rFonts w:eastAsia="Times New Roman" w:cstheme="minorHAnsi"/>
          <w:i/>
          <w:iCs/>
          <w:color w:val="0B0C0C"/>
          <w:lang w:eastAsia="en-GB"/>
        </w:rPr>
        <w:t xml:space="preserve">listen to most of the website using a screen reader (including the most recent versions of JAWS, NVDA and </w:t>
      </w:r>
      <w:proofErr w:type="spellStart"/>
      <w:r w:rsidRPr="00AD4253">
        <w:rPr>
          <w:rFonts w:eastAsia="Times New Roman" w:cstheme="minorHAnsi"/>
          <w:i/>
          <w:iCs/>
          <w:color w:val="0B0C0C"/>
          <w:lang w:eastAsia="en-GB"/>
        </w:rPr>
        <w:t>VoiceOver</w:t>
      </w:r>
      <w:proofErr w:type="spellEnd"/>
      <w:r w:rsidRPr="00AD4253">
        <w:rPr>
          <w:rFonts w:eastAsia="Times New Roman" w:cstheme="minorHAnsi"/>
          <w:i/>
          <w:iCs/>
          <w:color w:val="0B0C0C"/>
          <w:lang w:eastAsia="en-GB"/>
        </w:rPr>
        <w:t>)</w:t>
      </w:r>
    </w:p>
    <w:p w14:paraId="4A86791C" w14:textId="23A72A2D" w:rsidR="00AD4253" w:rsidRPr="00AD4253" w:rsidRDefault="00905135" w:rsidP="00C565FF">
      <w:pPr>
        <w:pStyle w:val="NormalWeb"/>
        <w:shd w:val="clear" w:color="auto" w:fill="FFFFFF"/>
        <w:spacing w:before="300" w:beforeAutospacing="0" w:after="300" w:afterAutospacing="0" w:line="276" w:lineRule="auto"/>
        <w:rPr>
          <w:rFonts w:asciiTheme="minorHAnsi" w:hAnsiTheme="minorHAnsi" w:cstheme="minorHAnsi"/>
          <w:color w:val="0B0C0C"/>
        </w:rPr>
      </w:pPr>
      <w:hyperlink r:id="rId8" w:history="1">
        <w:proofErr w:type="spellStart"/>
        <w:r w:rsidR="00212D98" w:rsidRPr="00781C45">
          <w:rPr>
            <w:rStyle w:val="Hyperlink"/>
            <w:rFonts w:asciiTheme="minorHAnsi" w:hAnsiTheme="minorHAnsi" w:cstheme="minorHAnsi"/>
          </w:rPr>
          <w:t>AbilityNet</w:t>
        </w:r>
        <w:proofErr w:type="spellEnd"/>
      </w:hyperlink>
      <w:r w:rsidR="00212D98" w:rsidRPr="00212D98">
        <w:rPr>
          <w:rFonts w:asciiTheme="minorHAnsi" w:hAnsiTheme="minorHAnsi" w:cstheme="minorHAnsi"/>
          <w:color w:val="0B0C0C"/>
        </w:rPr>
        <w:t xml:space="preserve"> has advice on making your device easier to use if you have a disability.</w:t>
      </w:r>
      <w:r w:rsidR="00212D98">
        <w:rPr>
          <w:rFonts w:asciiTheme="minorHAnsi" w:hAnsiTheme="minorHAnsi" w:cstheme="minorHAnsi"/>
          <w:color w:val="0B0C0C"/>
        </w:rPr>
        <w:t xml:space="preserve"> </w:t>
      </w:r>
      <w:r w:rsidR="00E36894">
        <w:rPr>
          <w:rFonts w:asciiTheme="minorHAnsi" w:hAnsiTheme="minorHAnsi" w:cstheme="minorHAnsi"/>
          <w:color w:val="0B0C0C"/>
        </w:rPr>
        <w:t xml:space="preserve">Please </w:t>
      </w:r>
      <w:r w:rsidR="00212D98">
        <w:rPr>
          <w:rFonts w:asciiTheme="minorHAnsi" w:hAnsiTheme="minorHAnsi" w:cstheme="minorHAnsi"/>
          <w:color w:val="0B0C0C"/>
        </w:rPr>
        <w:t xml:space="preserve">also </w:t>
      </w:r>
      <w:r w:rsidR="00E36894">
        <w:rPr>
          <w:rFonts w:asciiTheme="minorHAnsi" w:hAnsiTheme="minorHAnsi" w:cstheme="minorHAnsi"/>
          <w:color w:val="0B0C0C"/>
        </w:rPr>
        <w:t xml:space="preserve">see our </w:t>
      </w:r>
      <w:hyperlink r:id="rId9" w:history="1">
        <w:r w:rsidR="00E36894" w:rsidRPr="00E36894">
          <w:rPr>
            <w:rStyle w:val="Hyperlink"/>
            <w:rFonts w:asciiTheme="minorHAnsi" w:hAnsiTheme="minorHAnsi" w:cstheme="minorHAnsi"/>
          </w:rPr>
          <w:t>Assis</w:t>
        </w:r>
        <w:r w:rsidR="00A90315">
          <w:rPr>
            <w:rStyle w:val="Hyperlink"/>
            <w:rFonts w:asciiTheme="minorHAnsi" w:hAnsiTheme="minorHAnsi" w:cstheme="minorHAnsi"/>
          </w:rPr>
          <w:t>t</w:t>
        </w:r>
        <w:r w:rsidR="00E36894" w:rsidRPr="00E36894">
          <w:rPr>
            <w:rStyle w:val="Hyperlink"/>
            <w:rFonts w:asciiTheme="minorHAnsi" w:hAnsiTheme="minorHAnsi" w:cstheme="minorHAnsi"/>
          </w:rPr>
          <w:t>ive technology overview</w:t>
        </w:r>
      </w:hyperlink>
      <w:r w:rsidR="00E36894">
        <w:rPr>
          <w:rFonts w:asciiTheme="minorHAnsi" w:hAnsiTheme="minorHAnsi" w:cstheme="minorHAnsi"/>
          <w:color w:val="0B0C0C"/>
        </w:rPr>
        <w:t xml:space="preserve"> to find out more about </w:t>
      </w:r>
      <w:r w:rsidR="002A2946">
        <w:rPr>
          <w:rFonts w:asciiTheme="minorHAnsi" w:hAnsiTheme="minorHAnsi" w:cstheme="minorHAnsi"/>
          <w:color w:val="0B0C0C"/>
        </w:rPr>
        <w:t xml:space="preserve">the </w:t>
      </w:r>
      <w:r w:rsidR="00E36894">
        <w:rPr>
          <w:rFonts w:asciiTheme="minorHAnsi" w:hAnsiTheme="minorHAnsi" w:cstheme="minorHAnsi"/>
          <w:color w:val="0B0C0C"/>
        </w:rPr>
        <w:t xml:space="preserve">accessibility features in different </w:t>
      </w:r>
      <w:r w:rsidR="00212D98">
        <w:rPr>
          <w:rFonts w:asciiTheme="minorHAnsi" w:hAnsiTheme="minorHAnsi" w:cstheme="minorHAnsi"/>
          <w:color w:val="0B0C0C"/>
        </w:rPr>
        <w:t>programs</w:t>
      </w:r>
      <w:r w:rsidR="00E36894">
        <w:rPr>
          <w:rFonts w:asciiTheme="minorHAnsi" w:hAnsiTheme="minorHAnsi" w:cstheme="minorHAnsi"/>
          <w:color w:val="0B0C0C"/>
        </w:rPr>
        <w:t xml:space="preserve">, apps and </w:t>
      </w:r>
      <w:r w:rsidR="00212D98">
        <w:rPr>
          <w:rFonts w:asciiTheme="minorHAnsi" w:hAnsiTheme="minorHAnsi" w:cstheme="minorHAnsi"/>
          <w:color w:val="0B0C0C"/>
        </w:rPr>
        <w:t>devices.</w:t>
      </w:r>
    </w:p>
    <w:p w14:paraId="659A1103" w14:textId="5F09C97A" w:rsidR="003C0661" w:rsidRDefault="003C0661" w:rsidP="00C565FF">
      <w:pPr>
        <w:pStyle w:val="Heading1"/>
        <w:jc w:val="left"/>
      </w:pPr>
      <w:r>
        <w:t>How accessible th</w:t>
      </w:r>
      <w:r w:rsidR="009E00B6">
        <w:t>ese</w:t>
      </w:r>
      <w:r>
        <w:t xml:space="preserve"> </w:t>
      </w:r>
      <w:r w:rsidR="009E00B6">
        <w:t>system</w:t>
      </w:r>
      <w:r w:rsidR="00A90315">
        <w:t>s</w:t>
      </w:r>
      <w:r w:rsidR="009E00B6">
        <w:t xml:space="preserve"> are</w:t>
      </w:r>
    </w:p>
    <w:p w14:paraId="65200EF1" w14:textId="77777777" w:rsidR="00A90315" w:rsidRDefault="00A90315" w:rsidP="004B29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DE9AAC6" w14:textId="158331F4" w:rsidR="004B29CB" w:rsidRPr="00A90315" w:rsidRDefault="004B29CB" w:rsidP="004B29C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20"/>
          <w:szCs w:val="20"/>
        </w:rPr>
      </w:pPr>
      <w:r w:rsidRPr="00A90315">
        <w:rPr>
          <w:rStyle w:val="normaltextrun"/>
          <w:rFonts w:ascii="Calibri" w:hAnsi="Calibri" w:cs="Calibri"/>
        </w:rPr>
        <w:t>We used a mixture of automated tools and manual checking to discover areas of our website and web application footprint that contained accessibility issues.</w:t>
      </w:r>
      <w:r w:rsidRPr="00A90315">
        <w:rPr>
          <w:rStyle w:val="eop"/>
          <w:rFonts w:ascii="&amp;quot" w:eastAsiaTheme="majorEastAsia" w:hAnsi="&amp;quot"/>
        </w:rPr>
        <w:t> </w:t>
      </w:r>
    </w:p>
    <w:p w14:paraId="5E9AAA30" w14:textId="77777777" w:rsidR="004B29CB" w:rsidRPr="00A90315" w:rsidRDefault="004B29CB" w:rsidP="004B29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84941DA" w14:textId="4D700C74" w:rsidR="004B29CB" w:rsidRPr="00A90315" w:rsidRDefault="004B29CB" w:rsidP="004B29C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20"/>
          <w:szCs w:val="20"/>
        </w:rPr>
      </w:pPr>
      <w:r w:rsidRPr="00A90315">
        <w:rPr>
          <w:rStyle w:val="normaltextrun"/>
          <w:rFonts w:ascii="Calibri" w:hAnsi="Calibri" w:cs="Calibri"/>
        </w:rPr>
        <w:t xml:space="preserve">Amongst these we have resolved many missing alternate </w:t>
      </w:r>
      <w:proofErr w:type="gramStart"/>
      <w:r w:rsidRPr="00A90315">
        <w:rPr>
          <w:rStyle w:val="normaltextrun"/>
          <w:rFonts w:ascii="Calibri" w:hAnsi="Calibri" w:cs="Calibri"/>
        </w:rPr>
        <w:t>text</w:t>
      </w:r>
      <w:proofErr w:type="gramEnd"/>
      <w:r w:rsidRPr="00A90315">
        <w:rPr>
          <w:rStyle w:val="normaltextrun"/>
          <w:rFonts w:ascii="Calibri" w:hAnsi="Calibri" w:cs="Calibri"/>
        </w:rPr>
        <w:t xml:space="preserve"> on images, contrast issues and other minor structural changes.</w:t>
      </w:r>
      <w:r w:rsidRPr="00A90315">
        <w:rPr>
          <w:rStyle w:val="eop"/>
          <w:rFonts w:ascii="&amp;quot" w:eastAsiaTheme="majorEastAsia" w:hAnsi="&amp;quot"/>
        </w:rPr>
        <w:t> </w:t>
      </w:r>
    </w:p>
    <w:p w14:paraId="5281354A" w14:textId="77777777" w:rsidR="004B29CB" w:rsidRDefault="004B29CB" w:rsidP="00C565FF">
      <w:pPr>
        <w:jc w:val="left"/>
      </w:pPr>
    </w:p>
    <w:p w14:paraId="78169A2A" w14:textId="3AC27EA4" w:rsidR="00E36894" w:rsidRPr="004B0243" w:rsidRDefault="00E36894" w:rsidP="00C565FF">
      <w:pPr>
        <w:jc w:val="left"/>
      </w:pPr>
      <w:r w:rsidRPr="004B0243">
        <w:t>We know some parts of this website are not fully accessible:</w:t>
      </w:r>
    </w:p>
    <w:p w14:paraId="248A7B17" w14:textId="4EA05E34" w:rsidR="001B7B42" w:rsidRPr="004B0243" w:rsidRDefault="001B7B42" w:rsidP="00C565FF">
      <w:pPr>
        <w:pStyle w:val="ListParagraph"/>
        <w:numPr>
          <w:ilvl w:val="0"/>
          <w:numId w:val="7"/>
        </w:numPr>
        <w:jc w:val="left"/>
        <w:rPr>
          <w:i/>
          <w:iCs/>
        </w:rPr>
      </w:pPr>
      <w:r w:rsidRPr="004B0243">
        <w:t>th</w:t>
      </w:r>
      <w:r w:rsidRPr="004B0243">
        <w:t>e</w:t>
      </w:r>
      <w:r w:rsidRPr="004B0243">
        <w:t xml:space="preserve">re are some date picker controls on the Sports Centre application that have some </w:t>
      </w:r>
      <w:proofErr w:type="spellStart"/>
      <w:r w:rsidRPr="004B0243">
        <w:t>javascript</w:t>
      </w:r>
      <w:proofErr w:type="spellEnd"/>
      <w:r w:rsidRPr="004B0243">
        <w:t xml:space="preserve"> buttons that may ma</w:t>
      </w:r>
      <w:r w:rsidRPr="004B0243">
        <w:t>k</w:t>
      </w:r>
      <w:r w:rsidRPr="004B0243">
        <w:t xml:space="preserve">e them </w:t>
      </w:r>
      <w:r w:rsidR="00485B87" w:rsidRPr="004B0243">
        <w:t>difficult</w:t>
      </w:r>
      <w:r w:rsidRPr="004B0243">
        <w:t xml:space="preserve"> to utilise with a screen reader.</w:t>
      </w:r>
    </w:p>
    <w:p w14:paraId="628B9F17" w14:textId="322C9471" w:rsidR="003C0661" w:rsidRDefault="003C0661" w:rsidP="00C565FF">
      <w:pPr>
        <w:pStyle w:val="Heading1"/>
        <w:jc w:val="left"/>
      </w:pPr>
      <w:r>
        <w:lastRenderedPageBreak/>
        <w:t>Feedback and contact information</w:t>
      </w:r>
    </w:p>
    <w:p w14:paraId="7FA7BD74" w14:textId="4EDA28BC" w:rsidR="007961AD" w:rsidRDefault="007961AD" w:rsidP="00C565FF">
      <w:pPr>
        <w:jc w:val="left"/>
      </w:pPr>
      <w:r>
        <w:t xml:space="preserve">Please </w:t>
      </w:r>
      <w:hyperlink r:id="rId10" w:history="1">
        <w:r w:rsidRPr="007961AD">
          <w:rPr>
            <w:rStyle w:val="Hyperlink"/>
          </w:rPr>
          <w:t>contact us using our webform</w:t>
        </w:r>
      </w:hyperlink>
      <w:r>
        <w:t xml:space="preserve"> i</w:t>
      </w:r>
      <w:r w:rsidR="00FE78E6">
        <w:t>f you need information on this website in a different format like accessible PDF, large print, easy read, audio recording or braille.</w:t>
      </w:r>
      <w:r w:rsidRPr="007961AD">
        <w:t xml:space="preserve"> </w:t>
      </w:r>
      <w:r>
        <w:t>You will get a confirmation within five working days that your form has been received and a full response within 20 working days.</w:t>
      </w:r>
    </w:p>
    <w:p w14:paraId="216330FD" w14:textId="22599196" w:rsidR="003C0661" w:rsidRDefault="003C0661" w:rsidP="00C565FF">
      <w:pPr>
        <w:pStyle w:val="Heading1"/>
        <w:jc w:val="left"/>
      </w:pPr>
      <w:r>
        <w:t>Reporting accessibility problems with this website</w:t>
      </w:r>
    </w:p>
    <w:p w14:paraId="6132E070" w14:textId="20D7D2EE" w:rsidR="007961AD" w:rsidRPr="007961AD" w:rsidRDefault="00BA56B3" w:rsidP="00C565FF">
      <w:pPr>
        <w:jc w:val="left"/>
      </w:pPr>
      <w:r w:rsidRPr="00BA56B3">
        <w:t xml:space="preserve">We’re always looking to improve the accessibility of this website. If you find any problems not listed on this page or think we’re not meeting accessibility requirements, </w:t>
      </w:r>
      <w:r>
        <w:t xml:space="preserve">please </w:t>
      </w:r>
      <w:hyperlink r:id="rId11" w:history="1">
        <w:r w:rsidRPr="007961AD">
          <w:rPr>
            <w:rStyle w:val="Hyperlink"/>
          </w:rPr>
          <w:t>contact us using our webform</w:t>
        </w:r>
      </w:hyperlink>
      <w:r>
        <w:t>.</w:t>
      </w:r>
      <w:r w:rsidR="000D5BCE">
        <w:t xml:space="preserve"> You will get a confirmation within five working days that your form has been received and a full response within 20 working days.</w:t>
      </w:r>
    </w:p>
    <w:p w14:paraId="2E2B134E" w14:textId="53E98158" w:rsidR="00935CD5" w:rsidRDefault="003C0661" w:rsidP="00C565FF">
      <w:pPr>
        <w:pStyle w:val="Heading1"/>
        <w:jc w:val="left"/>
      </w:pPr>
      <w:r>
        <w:t>Enforcement procedure</w:t>
      </w:r>
    </w:p>
    <w:p w14:paraId="1EF63B16" w14:textId="77777777" w:rsidR="00244708" w:rsidRDefault="00244708" w:rsidP="00C565FF">
      <w:pPr>
        <w:spacing w:after="480"/>
        <w:jc w:val="left"/>
        <w:rPr>
          <w:rStyle w:val="Hyperlink"/>
        </w:rPr>
      </w:pPr>
      <w:r>
        <w:t xml:space="preserve">The Equality and Human Rights Commission (EHRC) is responsible for enforcing the </w:t>
      </w:r>
      <w:r w:rsidRPr="00FC2BCA">
        <w:t>Public Sector Bodies (Websites and Mobile Applications) (No. 2) Accessibility Regulations 2018 (the ‘accessibility regulatio</w:t>
      </w:r>
      <w:r>
        <w:t xml:space="preserve">ns’). If you’re not happy with how we respond to your complaint, contact the </w:t>
      </w:r>
      <w:hyperlink r:id="rId12" w:history="1">
        <w:r w:rsidRPr="00010027">
          <w:rPr>
            <w:rStyle w:val="Hyperlink"/>
          </w:rPr>
          <w:t>Equality Advisory and Support Service (EASS).</w:t>
        </w:r>
      </w:hyperlink>
    </w:p>
    <w:p w14:paraId="0EA2E307" w14:textId="67458A44" w:rsidR="003C0661" w:rsidRDefault="003C0661" w:rsidP="00C565FF">
      <w:pPr>
        <w:pStyle w:val="Heading1"/>
        <w:jc w:val="left"/>
      </w:pPr>
      <w:r>
        <w:t>Technical information about this website’s accessibility</w:t>
      </w:r>
    </w:p>
    <w:p w14:paraId="71D63348" w14:textId="67D81F46" w:rsidR="00244708" w:rsidRPr="000E2BCE" w:rsidRDefault="00C17A9C" w:rsidP="00C565FF">
      <w:pPr>
        <w:spacing w:after="480"/>
        <w:jc w:val="left"/>
        <w:rPr>
          <w:b/>
        </w:rPr>
      </w:pPr>
      <w:r>
        <w:rPr>
          <w:bCs/>
        </w:rPr>
        <w:t>Falmouth Exeter Plus</w:t>
      </w:r>
      <w:r w:rsidR="00244708" w:rsidRPr="00244708">
        <w:rPr>
          <w:bCs/>
        </w:rPr>
        <w:t xml:space="preserve"> is</w:t>
      </w:r>
      <w:r w:rsidR="00244708" w:rsidRPr="00996839">
        <w:t xml:space="preserve"> committed to making its website accessible, in accordance with the Public Sector Bodies (Websites and Mobile Applications) (No. 2) Accessibility Regulations 2018.</w:t>
      </w:r>
    </w:p>
    <w:p w14:paraId="19EC3FF0" w14:textId="11F3FD76" w:rsidR="003C0661" w:rsidRDefault="003C0661" w:rsidP="00C565FF">
      <w:pPr>
        <w:pStyle w:val="Heading1"/>
        <w:jc w:val="left"/>
      </w:pPr>
      <w:r>
        <w:t>Compliance status</w:t>
      </w:r>
    </w:p>
    <w:p w14:paraId="584F408D" w14:textId="1CAA1CD7" w:rsidR="000E2BCE" w:rsidRPr="000E2BCE" w:rsidRDefault="000E2BCE" w:rsidP="00C565FF">
      <w:pPr>
        <w:spacing w:after="480"/>
        <w:jc w:val="left"/>
      </w:pPr>
      <w:r w:rsidRPr="00996839">
        <w:t>This website is partially compliant with the Web Content Accessibility Guidelines version 2.1 AA standard, due to the non-compliances listed below.</w:t>
      </w:r>
    </w:p>
    <w:p w14:paraId="175D9D1A" w14:textId="3983283F" w:rsidR="003C0661" w:rsidRDefault="003C0661" w:rsidP="00C565FF">
      <w:pPr>
        <w:pStyle w:val="Heading1"/>
        <w:jc w:val="left"/>
      </w:pPr>
      <w:r>
        <w:t>Non-accessible content</w:t>
      </w:r>
    </w:p>
    <w:p w14:paraId="3FC40AB0" w14:textId="6165E3B6" w:rsidR="007A414F" w:rsidRPr="008A7C8D" w:rsidRDefault="007A414F" w:rsidP="00FF4723">
      <w:pPr>
        <w:rPr>
          <w:rStyle w:val="eop"/>
          <w:rFonts w:eastAsiaTheme="majorEastAsia" w:cstheme="minorHAnsi"/>
        </w:rPr>
      </w:pPr>
      <w:r w:rsidRPr="008A7C8D">
        <w:rPr>
          <w:rStyle w:val="normaltextrun"/>
          <w:rFonts w:cstheme="minorHAnsi"/>
        </w:rPr>
        <w:t>We used a mixture of automated tools and manual checking to discover areas of our website and web application footprint that contained accessibility issues.</w:t>
      </w:r>
      <w:r w:rsidRPr="008A7C8D">
        <w:rPr>
          <w:rStyle w:val="eop"/>
          <w:rFonts w:eastAsiaTheme="majorEastAsia" w:cstheme="minorHAnsi"/>
        </w:rPr>
        <w:t> </w:t>
      </w:r>
    </w:p>
    <w:p w14:paraId="1CDDA831" w14:textId="77777777" w:rsidR="00323B44" w:rsidRPr="008A7C8D" w:rsidRDefault="00323B44" w:rsidP="00FF4723">
      <w:pPr>
        <w:rPr>
          <w:rFonts w:cstheme="minorHAnsi"/>
        </w:rPr>
      </w:pPr>
    </w:p>
    <w:p w14:paraId="4A15739B" w14:textId="77777777" w:rsidR="00323B44" w:rsidRPr="008A7C8D" w:rsidRDefault="007A414F" w:rsidP="00FF4723">
      <w:pPr>
        <w:rPr>
          <w:rStyle w:val="eop"/>
          <w:rFonts w:eastAsiaTheme="majorEastAsia" w:cstheme="minorHAnsi"/>
        </w:rPr>
      </w:pPr>
      <w:r w:rsidRPr="008A7C8D">
        <w:rPr>
          <w:rStyle w:val="normaltextrun"/>
          <w:rFonts w:cstheme="minorHAnsi"/>
        </w:rPr>
        <w:t xml:space="preserve">Amongst these we have resolved many missing alternate </w:t>
      </w:r>
      <w:proofErr w:type="gramStart"/>
      <w:r w:rsidRPr="008A7C8D">
        <w:rPr>
          <w:rStyle w:val="normaltextrun"/>
          <w:rFonts w:cstheme="minorHAnsi"/>
        </w:rPr>
        <w:t>text</w:t>
      </w:r>
      <w:proofErr w:type="gramEnd"/>
      <w:r w:rsidRPr="008A7C8D">
        <w:rPr>
          <w:rStyle w:val="normaltextrun"/>
          <w:rFonts w:cstheme="minorHAnsi"/>
        </w:rPr>
        <w:t xml:space="preserve"> on images, contrast issues and other minor structural changes.</w:t>
      </w:r>
      <w:r w:rsidRPr="008A7C8D">
        <w:rPr>
          <w:rStyle w:val="eop"/>
          <w:rFonts w:eastAsiaTheme="majorEastAsia" w:cstheme="minorHAnsi"/>
        </w:rPr>
        <w:t> </w:t>
      </w:r>
    </w:p>
    <w:p w14:paraId="1EF29D58" w14:textId="77777777" w:rsidR="00323B44" w:rsidRPr="008A7C8D" w:rsidRDefault="00323B44" w:rsidP="00FF4723">
      <w:pPr>
        <w:rPr>
          <w:rStyle w:val="eop"/>
          <w:rFonts w:eastAsiaTheme="majorEastAsia" w:cstheme="minorHAnsi"/>
        </w:rPr>
      </w:pPr>
    </w:p>
    <w:p w14:paraId="7A80350C" w14:textId="3400D4DB" w:rsidR="00914D8F" w:rsidRPr="008A7C8D" w:rsidRDefault="00914D8F" w:rsidP="00FF4723">
      <w:pPr>
        <w:rPr>
          <w:rFonts w:eastAsiaTheme="majorEastAsia" w:cstheme="minorHAnsi"/>
        </w:rPr>
      </w:pPr>
      <w:r w:rsidRPr="008A7C8D">
        <w:rPr>
          <w:rFonts w:cstheme="minorHAnsi"/>
          <w:color w:val="171717"/>
        </w:rPr>
        <w:lastRenderedPageBreak/>
        <w:t>Some parts of the website may not work for everyone. Below are known issues that we either need to fix, cannot fix, or do not need to fix right now.</w:t>
      </w:r>
    </w:p>
    <w:p w14:paraId="58AEE24F" w14:textId="77777777" w:rsidR="00323B44" w:rsidRPr="008A7C8D" w:rsidRDefault="00323B44" w:rsidP="00FF4723">
      <w:pPr>
        <w:rPr>
          <w:rFonts w:cstheme="minorHAnsi"/>
          <w:color w:val="171717"/>
        </w:rPr>
      </w:pPr>
    </w:p>
    <w:p w14:paraId="238012E2" w14:textId="5E88CC48" w:rsidR="00914D8F" w:rsidRPr="008A7C8D" w:rsidRDefault="00914D8F" w:rsidP="00FF4723">
      <w:pPr>
        <w:rPr>
          <w:rFonts w:cstheme="minorHAnsi"/>
          <w:color w:val="171717"/>
        </w:rPr>
      </w:pPr>
      <w:r w:rsidRPr="008A7C8D">
        <w:rPr>
          <w:rFonts w:cstheme="minorHAnsi"/>
          <w:color w:val="171717"/>
        </w:rPr>
        <w:t xml:space="preserve">If you find something that does not work that we missed, remember </w:t>
      </w:r>
      <w:r w:rsidR="007D2739" w:rsidRPr="008A7C8D">
        <w:rPr>
          <w:rFonts w:cstheme="minorHAnsi"/>
          <w:color w:val="171717"/>
        </w:rPr>
        <w:t>to contact us.</w:t>
      </w:r>
    </w:p>
    <w:p w14:paraId="7D60A9C9" w14:textId="1821040B" w:rsidR="003C0661" w:rsidRPr="008A7C8D" w:rsidRDefault="003C0661" w:rsidP="00FF4723">
      <w:pPr>
        <w:rPr>
          <w:rFonts w:cstheme="minorHAnsi"/>
        </w:rPr>
      </w:pPr>
      <w:r w:rsidRPr="008A7C8D">
        <w:rPr>
          <w:rFonts w:cstheme="minorHAnsi"/>
        </w:rPr>
        <w:t>Non-compliance with the accessibility regulations</w:t>
      </w:r>
    </w:p>
    <w:p w14:paraId="5D0EFCAA" w14:textId="22FFDB67" w:rsidR="005A1AA9" w:rsidRPr="008A7C8D" w:rsidRDefault="005A1AA9" w:rsidP="00FF4723">
      <w:pPr>
        <w:rPr>
          <w:rStyle w:val="normaltextrun"/>
          <w:rFonts w:ascii="Calibri" w:hAnsi="Calibri" w:cs="Calibri"/>
        </w:rPr>
      </w:pPr>
    </w:p>
    <w:p w14:paraId="4C90C97F" w14:textId="30E12915" w:rsidR="005A1AA9" w:rsidRPr="008A7C8D" w:rsidRDefault="0011266E" w:rsidP="00FF4723">
      <w:pPr>
        <w:rPr>
          <w:rStyle w:val="normaltextrun"/>
          <w:rFonts w:ascii="Calibri" w:hAnsi="Calibri" w:cs="Calibri"/>
          <w:b/>
          <w:bCs/>
        </w:rPr>
      </w:pPr>
      <w:r w:rsidRPr="008A7C8D">
        <w:rPr>
          <w:rStyle w:val="normaltextrun"/>
          <w:rFonts w:ascii="Calibri" w:hAnsi="Calibri" w:cs="Calibri"/>
          <w:b/>
          <w:bCs/>
        </w:rPr>
        <w:t>Empty Buttons</w:t>
      </w:r>
    </w:p>
    <w:p w14:paraId="0A6BEBFF" w14:textId="2BAB94A0" w:rsidR="006E197A" w:rsidRDefault="0011266E" w:rsidP="00FF4723">
      <w:pPr>
        <w:rPr>
          <w:rStyle w:val="normaltextrun"/>
          <w:rFonts w:ascii="Calibri" w:hAnsi="Calibri" w:cs="Calibri"/>
        </w:rPr>
      </w:pPr>
      <w:r w:rsidRPr="008A7C8D">
        <w:rPr>
          <w:rStyle w:val="normaltextrun"/>
          <w:rFonts w:ascii="Calibri" w:hAnsi="Calibri" w:cs="Calibri"/>
        </w:rPr>
        <w:t xml:space="preserve">On our Sports Centre Portal there are </w:t>
      </w:r>
      <w:r w:rsidR="005A1AA9" w:rsidRPr="008A7C8D">
        <w:rPr>
          <w:rStyle w:val="normaltextrun"/>
          <w:rFonts w:ascii="Calibri" w:hAnsi="Calibri" w:cs="Calibri"/>
        </w:rPr>
        <w:t>95x Empty buttons (without a value) that are hosted within a 3</w:t>
      </w:r>
      <w:r w:rsidR="005A1AA9" w:rsidRPr="008A7C8D">
        <w:rPr>
          <w:rStyle w:val="normaltextrun"/>
          <w:rFonts w:ascii="Calibri" w:hAnsi="Calibri" w:cs="Calibri"/>
          <w:vertAlign w:val="superscript"/>
        </w:rPr>
        <w:t>rd</w:t>
      </w:r>
      <w:r w:rsidR="005A1AA9" w:rsidRPr="008A7C8D">
        <w:rPr>
          <w:rStyle w:val="normaltextrun"/>
          <w:rFonts w:ascii="Calibri" w:hAnsi="Calibri" w:cs="Calibri"/>
        </w:rPr>
        <w:t xml:space="preserve"> party date control. </w:t>
      </w:r>
      <w:r w:rsidR="00C61730">
        <w:rPr>
          <w:rStyle w:val="normaltextrun"/>
          <w:rFonts w:ascii="Calibri" w:hAnsi="Calibri" w:cs="Calibri"/>
        </w:rPr>
        <w:t xml:space="preserve">This may make them difficult to utilise with a screen reader. </w:t>
      </w:r>
      <w:r w:rsidR="006E197A">
        <w:rPr>
          <w:rStyle w:val="normaltextrun"/>
          <w:rFonts w:ascii="Calibri" w:hAnsi="Calibri" w:cs="Calibri"/>
        </w:rPr>
        <w:t xml:space="preserve">This doesn’t meet success criteria </w:t>
      </w:r>
      <w:r w:rsidR="007C07FA">
        <w:rPr>
          <w:rStyle w:val="normaltextrun"/>
          <w:rFonts w:ascii="Calibri" w:hAnsi="Calibri" w:cs="Calibri"/>
        </w:rPr>
        <w:t>1.1.1.</w:t>
      </w:r>
    </w:p>
    <w:p w14:paraId="6B46DD9D" w14:textId="11D74482" w:rsidR="005A1AA9" w:rsidRPr="008A7C8D" w:rsidRDefault="005A1AA9" w:rsidP="00FF4723">
      <w:pPr>
        <w:rPr>
          <w:rStyle w:val="eop"/>
          <w:rFonts w:ascii="Calibri" w:eastAsiaTheme="majorEastAsia" w:hAnsi="Calibri" w:cs="Calibri"/>
        </w:rPr>
      </w:pPr>
      <w:r w:rsidRPr="008A7C8D">
        <w:rPr>
          <w:rStyle w:val="normaltextrun"/>
          <w:rFonts w:ascii="Calibri" w:hAnsi="Calibri" w:cs="Calibri"/>
        </w:rPr>
        <w:t>We plan to review these and update the control or replace it before the end of the year. The site containing these controls is limited to a very select group of admin users in our sports centre.</w:t>
      </w:r>
      <w:r w:rsidRPr="008A7C8D">
        <w:rPr>
          <w:rStyle w:val="eop"/>
          <w:rFonts w:ascii="Calibri" w:eastAsiaTheme="majorEastAsia" w:hAnsi="Calibri" w:cs="Calibri"/>
        </w:rPr>
        <w:t> </w:t>
      </w:r>
    </w:p>
    <w:p w14:paraId="638F9842" w14:textId="14857853" w:rsidR="005B6549" w:rsidRPr="008A7C8D" w:rsidRDefault="005B6549" w:rsidP="00FF4723">
      <w:pPr>
        <w:rPr>
          <w:rFonts w:ascii="Calibri" w:hAnsi="Calibri" w:cs="Calibri"/>
        </w:rPr>
      </w:pPr>
    </w:p>
    <w:p w14:paraId="5F65BD5A" w14:textId="7429E2D7" w:rsidR="008A2D67" w:rsidRPr="008A7C8D" w:rsidRDefault="008A2D67" w:rsidP="00FF4723">
      <w:pPr>
        <w:rPr>
          <w:rFonts w:ascii="Calibri" w:hAnsi="Calibri" w:cs="Calibri"/>
          <w:b/>
          <w:bCs/>
        </w:rPr>
      </w:pPr>
      <w:r w:rsidRPr="008A7C8D">
        <w:rPr>
          <w:rFonts w:ascii="Calibri" w:hAnsi="Calibri" w:cs="Calibri"/>
          <w:b/>
          <w:bCs/>
        </w:rPr>
        <w:t>Redundant Alternative Text</w:t>
      </w:r>
    </w:p>
    <w:p w14:paraId="706FC869" w14:textId="6CBE5A96" w:rsidR="008A2D67" w:rsidRDefault="00577D8D" w:rsidP="00FF4723">
      <w:pPr>
        <w:rPr>
          <w:rFonts w:ascii="Calibri" w:eastAsia="Times New Roman" w:hAnsi="Calibri" w:cs="Calibri"/>
          <w:lang w:eastAsia="en-GB"/>
        </w:rPr>
      </w:pPr>
      <w:r w:rsidRPr="008A7C8D">
        <w:rPr>
          <w:rFonts w:ascii="Calibri" w:eastAsia="Times New Roman" w:hAnsi="Calibri" w:cs="Calibri"/>
          <w:lang w:eastAsia="en-GB"/>
        </w:rPr>
        <w:t xml:space="preserve">In the Payment Portal there is </w:t>
      </w:r>
      <w:r w:rsidR="008A2D67" w:rsidRPr="008A7C8D">
        <w:rPr>
          <w:rFonts w:ascii="Calibri" w:eastAsia="Times New Roman" w:hAnsi="Calibri" w:cs="Calibri"/>
          <w:lang w:eastAsia="en-GB"/>
        </w:rPr>
        <w:t>Alt text that is redundant</w:t>
      </w:r>
      <w:r w:rsidR="00212371" w:rsidRPr="008A7C8D">
        <w:rPr>
          <w:rFonts w:ascii="Calibri" w:eastAsia="Times New Roman" w:hAnsi="Calibri" w:cs="Calibri"/>
          <w:lang w:eastAsia="en-GB"/>
        </w:rPr>
        <w:t xml:space="preserve"> which can be </w:t>
      </w:r>
      <w:r w:rsidR="00FF4723" w:rsidRPr="008A7C8D">
        <w:rPr>
          <w:rFonts w:ascii="Calibri" w:eastAsia="Times New Roman" w:hAnsi="Calibri" w:cs="Calibri"/>
          <w:lang w:eastAsia="en-GB"/>
        </w:rPr>
        <w:t>confusing for people using screen readers.</w:t>
      </w:r>
      <w:r w:rsidR="000D32D1">
        <w:rPr>
          <w:rFonts w:ascii="Calibri" w:eastAsia="Times New Roman" w:hAnsi="Calibri" w:cs="Calibri"/>
          <w:lang w:eastAsia="en-GB"/>
        </w:rPr>
        <w:t xml:space="preserve"> This doesn’t meet success criteria 1.1.1.</w:t>
      </w:r>
    </w:p>
    <w:p w14:paraId="6FDC3849" w14:textId="05B930F3" w:rsidR="004A5AA1" w:rsidRPr="008A7C8D" w:rsidRDefault="004A5AA1" w:rsidP="00FF4723">
      <w:pPr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We plan to resolve this issue by </w:t>
      </w:r>
      <w:r w:rsidR="00A1103B">
        <w:rPr>
          <w:rFonts w:ascii="Calibri" w:eastAsia="Times New Roman" w:hAnsi="Calibri" w:cs="Calibri"/>
          <w:lang w:eastAsia="en-GB"/>
        </w:rPr>
        <w:t>the end of the year.</w:t>
      </w:r>
    </w:p>
    <w:p w14:paraId="005E7ED5" w14:textId="45905634" w:rsidR="003C0661" w:rsidRDefault="003C0661" w:rsidP="00C565FF">
      <w:pPr>
        <w:pStyle w:val="Heading1"/>
        <w:jc w:val="left"/>
      </w:pPr>
      <w:r>
        <w:t>Disproportionate burden</w:t>
      </w:r>
    </w:p>
    <w:p w14:paraId="7A29980C" w14:textId="1C94DFB5" w:rsidR="00E1371F" w:rsidRDefault="00E1371F" w:rsidP="002933BC">
      <w:pPr>
        <w:rPr>
          <w:rFonts w:cstheme="minorHAnsi"/>
          <w:lang w:eastAsia="en-GB"/>
        </w:rPr>
      </w:pPr>
      <w:r>
        <w:rPr>
          <w:rStyle w:val="eop"/>
          <w:rFonts w:cstheme="minorHAnsi"/>
        </w:rPr>
        <w:t xml:space="preserve">There are </w:t>
      </w:r>
      <w:proofErr w:type="gramStart"/>
      <w:r>
        <w:rPr>
          <w:rStyle w:val="eop"/>
          <w:rFonts w:cstheme="minorHAnsi"/>
        </w:rPr>
        <w:t>a number of</w:t>
      </w:r>
      <w:proofErr w:type="gramEnd"/>
      <w:r>
        <w:rPr>
          <w:rStyle w:val="eop"/>
          <w:rFonts w:cstheme="minorHAnsi"/>
        </w:rPr>
        <w:t xml:space="preserve"> </w:t>
      </w:r>
      <w:r w:rsidR="002D0604">
        <w:rPr>
          <w:rStyle w:val="eop"/>
          <w:rFonts w:cstheme="minorHAnsi"/>
        </w:rPr>
        <w:t xml:space="preserve">minor issues relating to heading </w:t>
      </w:r>
      <w:r w:rsidR="00437065">
        <w:rPr>
          <w:rStyle w:val="eop"/>
          <w:rFonts w:cstheme="minorHAnsi"/>
        </w:rPr>
        <w:t>levels</w:t>
      </w:r>
      <w:r w:rsidR="00EF1631">
        <w:rPr>
          <w:rStyle w:val="eop"/>
          <w:rFonts w:cstheme="minorHAnsi"/>
        </w:rPr>
        <w:t xml:space="preserve">, layout tables and the heading structures </w:t>
      </w:r>
      <w:r w:rsidR="00D30A28">
        <w:rPr>
          <w:rStyle w:val="eop"/>
          <w:rFonts w:cstheme="minorHAnsi"/>
        </w:rPr>
        <w:t xml:space="preserve">which </w:t>
      </w:r>
      <w:r w:rsidR="001B790A">
        <w:rPr>
          <w:rStyle w:val="eop"/>
          <w:rFonts w:cstheme="minorHAnsi"/>
        </w:rPr>
        <w:t xml:space="preserve">have been caused due to the structure of how the systems have been </w:t>
      </w:r>
      <w:r w:rsidR="000B55DC">
        <w:rPr>
          <w:rStyle w:val="eop"/>
          <w:rFonts w:cstheme="minorHAnsi"/>
        </w:rPr>
        <w:t xml:space="preserve">set-up.  </w:t>
      </w:r>
      <w:r w:rsidR="00007E39">
        <w:rPr>
          <w:rStyle w:val="eop"/>
          <w:rFonts w:cstheme="minorHAnsi"/>
        </w:rPr>
        <w:t xml:space="preserve">These issues can </w:t>
      </w:r>
      <w:r w:rsidR="00007E39" w:rsidRPr="008A7C8D">
        <w:rPr>
          <w:rFonts w:ascii="Calibri" w:hAnsi="Calibri" w:cs="Calibri"/>
        </w:rPr>
        <w:t>make it difficult for screen readers to navigate around the system</w:t>
      </w:r>
      <w:r w:rsidR="002933BC">
        <w:rPr>
          <w:rFonts w:ascii="Calibri" w:hAnsi="Calibri" w:cs="Calibri"/>
        </w:rPr>
        <w:t xml:space="preserve">.  </w:t>
      </w:r>
      <w:r w:rsidR="00D76FCE">
        <w:rPr>
          <w:rStyle w:val="eop"/>
          <w:rFonts w:cstheme="minorHAnsi"/>
        </w:rPr>
        <w:t xml:space="preserve">These issues mean that the systems </w:t>
      </w:r>
      <w:r w:rsidRPr="00770548">
        <w:rPr>
          <w:rStyle w:val="eop"/>
          <w:rFonts w:cstheme="minorHAnsi"/>
        </w:rPr>
        <w:t>do</w:t>
      </w:r>
      <w:r w:rsidR="00797353">
        <w:rPr>
          <w:rStyle w:val="eop"/>
          <w:rFonts w:cstheme="minorHAnsi"/>
        </w:rPr>
        <w:t xml:space="preserve"> not</w:t>
      </w:r>
      <w:r w:rsidRPr="00770548">
        <w:rPr>
          <w:rStyle w:val="eop"/>
          <w:rFonts w:cstheme="minorHAnsi"/>
        </w:rPr>
        <w:t xml:space="preserve"> meet </w:t>
      </w:r>
      <w:r w:rsidRPr="00797353">
        <w:rPr>
          <w:rStyle w:val="eop"/>
          <w:rFonts w:cstheme="minorHAnsi"/>
        </w:rPr>
        <w:t>success criteria 2</w:t>
      </w:r>
      <w:r>
        <w:rPr>
          <w:rStyle w:val="eop"/>
          <w:rFonts w:cstheme="minorHAnsi"/>
        </w:rPr>
        <w:t>.4.6.</w:t>
      </w:r>
      <w:r w:rsidR="00797353">
        <w:rPr>
          <w:rStyle w:val="eop"/>
          <w:rFonts w:cstheme="minorHAnsi"/>
        </w:rPr>
        <w:t xml:space="preserve"> The details are:</w:t>
      </w:r>
    </w:p>
    <w:p w14:paraId="07F8B185" w14:textId="3A0F5B2D" w:rsidR="00695127" w:rsidRPr="00770548" w:rsidRDefault="009967A7" w:rsidP="009967A7">
      <w:pPr>
        <w:jc w:val="left"/>
        <w:rPr>
          <w:rStyle w:val="eop"/>
          <w:rFonts w:cstheme="minorHAnsi"/>
        </w:rPr>
      </w:pPr>
      <w:r w:rsidRPr="00770548">
        <w:rPr>
          <w:rFonts w:cstheme="minorHAnsi"/>
          <w:lang w:eastAsia="en-GB"/>
        </w:rPr>
        <w:t>On the Sports Centre Portal there were a</w:t>
      </w:r>
      <w:r w:rsidRPr="00770548">
        <w:rPr>
          <w:rStyle w:val="normaltextrun"/>
          <w:rFonts w:cstheme="minorHAnsi"/>
        </w:rPr>
        <w:t>lerts regarding redundant links and missing heading levels due to the way the page was initially constructed. This would mean a rewrite of the structure of the site to resolve these.</w:t>
      </w:r>
      <w:r w:rsidRPr="00770548">
        <w:rPr>
          <w:rStyle w:val="eop"/>
          <w:rFonts w:cstheme="minorHAnsi"/>
        </w:rPr>
        <w:t> </w:t>
      </w:r>
      <w:r w:rsidR="00522C34" w:rsidRPr="00770548">
        <w:rPr>
          <w:rStyle w:val="eop"/>
          <w:rFonts w:cstheme="minorHAnsi"/>
        </w:rPr>
        <w:t xml:space="preserve"> </w:t>
      </w:r>
    </w:p>
    <w:p w14:paraId="65CFA0C7" w14:textId="6F326773" w:rsidR="00770548" w:rsidRPr="008A7C8D" w:rsidRDefault="00770548" w:rsidP="00770548">
      <w:pPr>
        <w:rPr>
          <w:rFonts w:ascii="Calibri" w:hAnsi="Calibri" w:cs="Calibri"/>
        </w:rPr>
      </w:pPr>
      <w:r w:rsidRPr="008A7C8D">
        <w:rPr>
          <w:rStyle w:val="normaltextrun"/>
          <w:rFonts w:ascii="Calibri" w:hAnsi="Calibri" w:cs="Calibri"/>
        </w:rPr>
        <w:t>On the My Halls Home page there is no heading structure. This is a minor issue due to the layout of the page where currently the headings wouldn’t be relevant</w:t>
      </w:r>
      <w:r w:rsidRPr="008A7C8D">
        <w:rPr>
          <w:rStyle w:val="eop"/>
          <w:rFonts w:ascii="Calibri" w:eastAsiaTheme="majorEastAsia" w:hAnsi="Calibri" w:cs="Calibri"/>
        </w:rPr>
        <w:t xml:space="preserve">.  </w:t>
      </w:r>
    </w:p>
    <w:p w14:paraId="6957D6B2" w14:textId="7BB792F8" w:rsidR="00770548" w:rsidRPr="008A7C8D" w:rsidRDefault="00770548" w:rsidP="00770548">
      <w:pPr>
        <w:rPr>
          <w:rStyle w:val="eop"/>
          <w:rFonts w:ascii="Calibri" w:eastAsiaTheme="majorEastAsia" w:hAnsi="Calibri" w:cs="Calibri"/>
        </w:rPr>
      </w:pPr>
      <w:proofErr w:type="gramStart"/>
      <w:r w:rsidRPr="008A7C8D">
        <w:rPr>
          <w:rStyle w:val="normaltextrun"/>
          <w:rFonts w:ascii="Calibri" w:hAnsi="Calibri" w:cs="Calibri"/>
        </w:rPr>
        <w:t>Also</w:t>
      </w:r>
      <w:proofErr w:type="gramEnd"/>
      <w:r w:rsidRPr="008A7C8D">
        <w:rPr>
          <w:rStyle w:val="normaltextrun"/>
          <w:rFonts w:ascii="Calibri" w:hAnsi="Calibri" w:cs="Calibri"/>
        </w:rPr>
        <w:t xml:space="preserve"> in the My Halls site the document list is missing a first-level heading.</w:t>
      </w:r>
      <w:r w:rsidRPr="008A7C8D">
        <w:rPr>
          <w:rStyle w:val="eop"/>
          <w:rFonts w:ascii="Calibri" w:eastAsiaTheme="majorEastAsia" w:hAnsi="Calibri" w:cs="Calibri"/>
        </w:rPr>
        <w:t> </w:t>
      </w:r>
    </w:p>
    <w:p w14:paraId="69D453C9" w14:textId="64D1B4E2" w:rsidR="00770548" w:rsidRPr="008A7C8D" w:rsidRDefault="00770548" w:rsidP="00770548">
      <w:pPr>
        <w:rPr>
          <w:rStyle w:val="eop"/>
          <w:rFonts w:ascii="Calibri" w:eastAsiaTheme="majorEastAsia" w:hAnsi="Calibri" w:cs="Calibri"/>
        </w:rPr>
      </w:pPr>
      <w:r w:rsidRPr="008A7C8D">
        <w:rPr>
          <w:rStyle w:val="eop"/>
          <w:rFonts w:ascii="Calibri" w:eastAsiaTheme="majorEastAsia" w:hAnsi="Calibri" w:cs="Calibri"/>
        </w:rPr>
        <w:t>In the Phone Directory site, the first level headings are missing on 4 pages.</w:t>
      </w:r>
      <w:r w:rsidR="00E429CC">
        <w:rPr>
          <w:rStyle w:val="eop"/>
          <w:rFonts w:ascii="Calibri" w:eastAsiaTheme="majorEastAsia" w:hAnsi="Calibri" w:cs="Calibri"/>
        </w:rPr>
        <w:t xml:space="preserve"> </w:t>
      </w:r>
    </w:p>
    <w:p w14:paraId="119F4028" w14:textId="77777777" w:rsidR="00770548" w:rsidRPr="008A7C8D" w:rsidRDefault="00770548" w:rsidP="00770548">
      <w:pPr>
        <w:rPr>
          <w:rStyle w:val="eop"/>
          <w:rFonts w:ascii="Calibri" w:eastAsiaTheme="majorEastAsia" w:hAnsi="Calibri" w:cs="Calibri"/>
        </w:rPr>
      </w:pPr>
      <w:r w:rsidRPr="008A7C8D">
        <w:rPr>
          <w:rStyle w:val="eop"/>
          <w:rFonts w:ascii="Calibri" w:eastAsiaTheme="majorEastAsia" w:hAnsi="Calibri" w:cs="Calibri"/>
        </w:rPr>
        <w:t>In the Payment Portal there are skipped heading levels</w:t>
      </w:r>
      <w:r>
        <w:rPr>
          <w:rStyle w:val="eop"/>
          <w:rFonts w:ascii="Calibri" w:eastAsiaTheme="majorEastAsia" w:hAnsi="Calibri" w:cs="Calibri"/>
        </w:rPr>
        <w:t xml:space="preserve"> and layout tables</w:t>
      </w:r>
      <w:r w:rsidRPr="008A7C8D">
        <w:rPr>
          <w:rStyle w:val="eop"/>
          <w:rFonts w:ascii="Calibri" w:eastAsiaTheme="majorEastAsia" w:hAnsi="Calibri" w:cs="Calibri"/>
        </w:rPr>
        <w:t>.</w:t>
      </w:r>
    </w:p>
    <w:p w14:paraId="1FC2C2E1" w14:textId="623CC426" w:rsidR="00770548" w:rsidRDefault="00770548" w:rsidP="00770548">
      <w:pPr>
        <w:rPr>
          <w:rFonts w:ascii="Calibri" w:hAnsi="Calibri" w:cs="Calibri"/>
        </w:rPr>
      </w:pPr>
    </w:p>
    <w:p w14:paraId="5B64C8C0" w14:textId="5ACD2CED" w:rsidR="009967A7" w:rsidRDefault="002B7562" w:rsidP="009967A7">
      <w:pPr>
        <w:jc w:val="left"/>
        <w:rPr>
          <w:lang w:eastAsia="en-GB"/>
        </w:rPr>
      </w:pPr>
      <w:r>
        <w:rPr>
          <w:lang w:eastAsia="en-GB"/>
        </w:rPr>
        <w:lastRenderedPageBreak/>
        <w:t xml:space="preserve">To fix these issues would mean that </w:t>
      </w:r>
      <w:r>
        <w:rPr>
          <w:lang w:eastAsia="en-GB"/>
        </w:rPr>
        <w:t>the structure of these apps would need to be re-written</w:t>
      </w:r>
      <w:r>
        <w:rPr>
          <w:lang w:eastAsia="en-GB"/>
        </w:rPr>
        <w:t xml:space="preserve"> and w</w:t>
      </w:r>
      <w:r w:rsidR="00522C34" w:rsidRPr="00522C34">
        <w:rPr>
          <w:lang w:eastAsia="en-GB"/>
        </w:rPr>
        <w:t xml:space="preserve">e believe that doing so now would be a </w:t>
      </w:r>
      <w:hyperlink r:id="rId13" w:history="1">
        <w:r w:rsidR="00522C34" w:rsidRPr="00522C34">
          <w:rPr>
            <w:color w:val="0563C1" w:themeColor="hyperlink"/>
            <w:u w:val="single"/>
            <w:lang w:eastAsia="en-GB"/>
          </w:rPr>
          <w:t>disproportionate burden</w:t>
        </w:r>
      </w:hyperlink>
      <w:r w:rsidR="00522C34" w:rsidRPr="00522C34">
        <w:rPr>
          <w:lang w:eastAsia="en-GB"/>
        </w:rPr>
        <w:t xml:space="preserve"> within the meaning of the accessibility regulations.</w:t>
      </w:r>
      <w:r w:rsidR="00656524">
        <w:rPr>
          <w:lang w:eastAsia="en-GB"/>
        </w:rPr>
        <w:t xml:space="preserve">  We will make another assessment when there are further changes needed to </w:t>
      </w:r>
      <w:r w:rsidR="007A7035">
        <w:rPr>
          <w:lang w:eastAsia="en-GB"/>
        </w:rPr>
        <w:t>any of the systems/portals</w:t>
      </w:r>
      <w:r w:rsidR="00656524">
        <w:rPr>
          <w:lang w:eastAsia="en-GB"/>
        </w:rPr>
        <w:t>.</w:t>
      </w:r>
    </w:p>
    <w:p w14:paraId="1888D50A" w14:textId="620FA269" w:rsidR="003C0661" w:rsidRDefault="003C0661" w:rsidP="00C565FF">
      <w:pPr>
        <w:pStyle w:val="Heading1"/>
        <w:jc w:val="left"/>
      </w:pPr>
      <w:r>
        <w:t>What we’re doing to improve accessibility</w:t>
      </w:r>
    </w:p>
    <w:p w14:paraId="38AAC268" w14:textId="77777777" w:rsidR="00F363AF" w:rsidRDefault="00F363AF" w:rsidP="006408B4">
      <w:pPr>
        <w:jc w:val="left"/>
      </w:pPr>
      <w:r>
        <w:t xml:space="preserve">The areas that have been highlighted above will be resolved by December 2020. </w:t>
      </w:r>
    </w:p>
    <w:p w14:paraId="2067CE9B" w14:textId="6CD4BEDB" w:rsidR="006408B4" w:rsidRDefault="006408B4" w:rsidP="006408B4">
      <w:pPr>
        <w:jc w:val="left"/>
      </w:pPr>
      <w:r>
        <w:t xml:space="preserve">We will continue to audit our systems on an annual basis and will </w:t>
      </w:r>
      <w:r w:rsidR="002160FA">
        <w:t xml:space="preserve">update the Accessibility Statement to reflect any new identified issues and the timescales for resolution.  </w:t>
      </w:r>
    </w:p>
    <w:p w14:paraId="41F66AB0" w14:textId="228ECF79" w:rsidR="003C0661" w:rsidRPr="003C0661" w:rsidRDefault="003C0661" w:rsidP="00C565FF">
      <w:pPr>
        <w:pStyle w:val="Heading1"/>
        <w:jc w:val="left"/>
      </w:pPr>
      <w:r>
        <w:t>Preparation of this accessibility statement</w:t>
      </w:r>
    </w:p>
    <w:p w14:paraId="459E675C" w14:textId="523C2F4F" w:rsidR="00F66EF3" w:rsidRDefault="00F66EF3" w:rsidP="00C565FF">
      <w:pPr>
        <w:jc w:val="left"/>
      </w:pPr>
      <w:r>
        <w:t>This statement was prepared on</w:t>
      </w:r>
      <w:r w:rsidR="00F363AF">
        <w:t xml:space="preserve"> </w:t>
      </w:r>
      <w:r w:rsidR="00BC4601">
        <w:t>17</w:t>
      </w:r>
      <w:r w:rsidR="00BC4601" w:rsidRPr="00BC4601">
        <w:rPr>
          <w:vertAlign w:val="superscript"/>
        </w:rPr>
        <w:t>th</w:t>
      </w:r>
      <w:r w:rsidR="00BC4601">
        <w:t xml:space="preserve"> September 2020</w:t>
      </w:r>
      <w:r>
        <w:t xml:space="preserve">. </w:t>
      </w:r>
      <w:r w:rsidR="00BC4601">
        <w:t xml:space="preserve"> </w:t>
      </w:r>
      <w:r>
        <w:t xml:space="preserve">It was last reviewed on </w:t>
      </w:r>
      <w:r w:rsidR="00C02357">
        <w:t>22</w:t>
      </w:r>
      <w:r w:rsidR="00C02357" w:rsidRPr="00C02357">
        <w:rPr>
          <w:vertAlign w:val="superscript"/>
        </w:rPr>
        <w:t>nd</w:t>
      </w:r>
      <w:r w:rsidR="00C02357">
        <w:t xml:space="preserve"> </w:t>
      </w:r>
      <w:r w:rsidR="00BC4601">
        <w:t>September 2020.</w:t>
      </w:r>
    </w:p>
    <w:p w14:paraId="5DCA21B7" w14:textId="11F4781C" w:rsidR="00F66EF3" w:rsidRDefault="00BC4601" w:rsidP="00C565FF">
      <w:pPr>
        <w:jc w:val="left"/>
      </w:pPr>
      <w:r>
        <w:t xml:space="preserve">These systems were </w:t>
      </w:r>
      <w:r w:rsidR="00F66EF3">
        <w:t xml:space="preserve">last tested on </w:t>
      </w:r>
      <w:r w:rsidR="00C02357">
        <w:t>27</w:t>
      </w:r>
      <w:r w:rsidR="00C02357" w:rsidRPr="00C02357">
        <w:rPr>
          <w:vertAlign w:val="superscript"/>
        </w:rPr>
        <w:t>th</w:t>
      </w:r>
      <w:r w:rsidR="00C02357">
        <w:t xml:space="preserve"> July 2020.  </w:t>
      </w:r>
      <w:r w:rsidR="00F66EF3">
        <w:t xml:space="preserve">The test was carried out by </w:t>
      </w:r>
      <w:r w:rsidR="00A67A9D">
        <w:t>FX Plus Business Integrations and Applications Team</w:t>
      </w:r>
      <w:r w:rsidR="00F66EF3">
        <w:t>.</w:t>
      </w:r>
    </w:p>
    <w:p w14:paraId="09D6FC3F" w14:textId="7576D95B" w:rsidR="00A67A9D" w:rsidRPr="00A67A9D" w:rsidRDefault="00A67A9D" w:rsidP="00C565FF">
      <w:pPr>
        <w:jc w:val="left"/>
        <w:rPr>
          <w:sz w:val="28"/>
          <w:szCs w:val="28"/>
        </w:rPr>
      </w:pPr>
      <w:r w:rsidRPr="00A67A9D">
        <w:rPr>
          <w:rFonts w:ascii="Calibri" w:hAnsi="Calibri" w:cs="Calibri"/>
          <w:color w:val="000000"/>
          <w:shd w:val="clear" w:color="auto" w:fill="FFFFFF"/>
        </w:rPr>
        <w:t>We used a mixture of automated tools and manual checking to discover areas of our website and web application footprint that contained accessibility issues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sectPr w:rsidR="00A67A9D" w:rsidRPr="00A67A9D" w:rsidSect="00D463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16120C5" w16cex:dateUtc="2020-09-22T09:3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304C"/>
    <w:multiLevelType w:val="multilevel"/>
    <w:tmpl w:val="06CE689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91CFC"/>
    <w:multiLevelType w:val="hybridMultilevel"/>
    <w:tmpl w:val="55EA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2D68"/>
    <w:multiLevelType w:val="hybridMultilevel"/>
    <w:tmpl w:val="3EE40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6E29"/>
    <w:multiLevelType w:val="hybridMultilevel"/>
    <w:tmpl w:val="EA64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15B0"/>
    <w:multiLevelType w:val="hybridMultilevel"/>
    <w:tmpl w:val="8FA6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25BA8"/>
    <w:multiLevelType w:val="hybridMultilevel"/>
    <w:tmpl w:val="2E3E75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6374F4"/>
    <w:multiLevelType w:val="hybridMultilevel"/>
    <w:tmpl w:val="06EA7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F47A9"/>
    <w:multiLevelType w:val="hybridMultilevel"/>
    <w:tmpl w:val="CAC21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6FDC"/>
    <w:multiLevelType w:val="hybridMultilevel"/>
    <w:tmpl w:val="51C67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294DF7"/>
    <w:multiLevelType w:val="hybridMultilevel"/>
    <w:tmpl w:val="6762A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D77C49"/>
    <w:multiLevelType w:val="hybridMultilevel"/>
    <w:tmpl w:val="BD2C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56C19"/>
    <w:multiLevelType w:val="hybridMultilevel"/>
    <w:tmpl w:val="7A5A3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21E1E"/>
    <w:multiLevelType w:val="hybridMultilevel"/>
    <w:tmpl w:val="2C4E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54"/>
    <w:rsid w:val="00007E39"/>
    <w:rsid w:val="00035FA3"/>
    <w:rsid w:val="00061999"/>
    <w:rsid w:val="00076269"/>
    <w:rsid w:val="000B55DC"/>
    <w:rsid w:val="000C1C03"/>
    <w:rsid w:val="000D32D1"/>
    <w:rsid w:val="000D5BCE"/>
    <w:rsid w:val="000E2BCE"/>
    <w:rsid w:val="000F3AF4"/>
    <w:rsid w:val="0011266E"/>
    <w:rsid w:val="00113C99"/>
    <w:rsid w:val="00141A5E"/>
    <w:rsid w:val="001464B3"/>
    <w:rsid w:val="001557A0"/>
    <w:rsid w:val="00167681"/>
    <w:rsid w:val="001831A2"/>
    <w:rsid w:val="00196B74"/>
    <w:rsid w:val="001B0373"/>
    <w:rsid w:val="001B790A"/>
    <w:rsid w:val="001B7B42"/>
    <w:rsid w:val="00212371"/>
    <w:rsid w:val="00212D98"/>
    <w:rsid w:val="002160FA"/>
    <w:rsid w:val="00244708"/>
    <w:rsid w:val="002933BC"/>
    <w:rsid w:val="002A2946"/>
    <w:rsid w:val="002B11F9"/>
    <w:rsid w:val="002B3E6F"/>
    <w:rsid w:val="002B7562"/>
    <w:rsid w:val="002D0604"/>
    <w:rsid w:val="002D7321"/>
    <w:rsid w:val="002E049C"/>
    <w:rsid w:val="002E3CA2"/>
    <w:rsid w:val="002F0D52"/>
    <w:rsid w:val="00301178"/>
    <w:rsid w:val="00303AAB"/>
    <w:rsid w:val="00315F7E"/>
    <w:rsid w:val="00323B44"/>
    <w:rsid w:val="0033735C"/>
    <w:rsid w:val="003645D8"/>
    <w:rsid w:val="0037035F"/>
    <w:rsid w:val="003B4569"/>
    <w:rsid w:val="003C0661"/>
    <w:rsid w:val="003C747B"/>
    <w:rsid w:val="00437065"/>
    <w:rsid w:val="00460254"/>
    <w:rsid w:val="00485B87"/>
    <w:rsid w:val="004A5AA1"/>
    <w:rsid w:val="004B0243"/>
    <w:rsid w:val="004B29CB"/>
    <w:rsid w:val="004B4445"/>
    <w:rsid w:val="004C6E35"/>
    <w:rsid w:val="004D0EE6"/>
    <w:rsid w:val="004F1E50"/>
    <w:rsid w:val="00507E44"/>
    <w:rsid w:val="00522C34"/>
    <w:rsid w:val="00534500"/>
    <w:rsid w:val="005654F2"/>
    <w:rsid w:val="00576CE4"/>
    <w:rsid w:val="005777D0"/>
    <w:rsid w:val="00577D8D"/>
    <w:rsid w:val="00582081"/>
    <w:rsid w:val="00583D4E"/>
    <w:rsid w:val="005A1AA9"/>
    <w:rsid w:val="005B6549"/>
    <w:rsid w:val="005F2654"/>
    <w:rsid w:val="00614517"/>
    <w:rsid w:val="0061475F"/>
    <w:rsid w:val="006408B4"/>
    <w:rsid w:val="006526BC"/>
    <w:rsid w:val="00656524"/>
    <w:rsid w:val="006641FC"/>
    <w:rsid w:val="006836C7"/>
    <w:rsid w:val="00690513"/>
    <w:rsid w:val="006915E5"/>
    <w:rsid w:val="00695127"/>
    <w:rsid w:val="006A500A"/>
    <w:rsid w:val="006E197A"/>
    <w:rsid w:val="006E3FB5"/>
    <w:rsid w:val="006E53A9"/>
    <w:rsid w:val="006E77C2"/>
    <w:rsid w:val="0073064E"/>
    <w:rsid w:val="00731339"/>
    <w:rsid w:val="00752689"/>
    <w:rsid w:val="00757E5C"/>
    <w:rsid w:val="00770548"/>
    <w:rsid w:val="007810FB"/>
    <w:rsid w:val="00781C45"/>
    <w:rsid w:val="00793079"/>
    <w:rsid w:val="007961AD"/>
    <w:rsid w:val="00797353"/>
    <w:rsid w:val="007A414F"/>
    <w:rsid w:val="007A7035"/>
    <w:rsid w:val="007C07FA"/>
    <w:rsid w:val="007C70FC"/>
    <w:rsid w:val="007D2739"/>
    <w:rsid w:val="007F1D13"/>
    <w:rsid w:val="007F5EA2"/>
    <w:rsid w:val="00805105"/>
    <w:rsid w:val="00844A67"/>
    <w:rsid w:val="00850185"/>
    <w:rsid w:val="008753C0"/>
    <w:rsid w:val="008A2D67"/>
    <w:rsid w:val="008A7C8D"/>
    <w:rsid w:val="008B3008"/>
    <w:rsid w:val="008C4CF4"/>
    <w:rsid w:val="008E2114"/>
    <w:rsid w:val="008E7EB7"/>
    <w:rsid w:val="009018F7"/>
    <w:rsid w:val="00905135"/>
    <w:rsid w:val="0090740B"/>
    <w:rsid w:val="00914D8F"/>
    <w:rsid w:val="00935CD5"/>
    <w:rsid w:val="00943049"/>
    <w:rsid w:val="00992868"/>
    <w:rsid w:val="00993DEE"/>
    <w:rsid w:val="009967A7"/>
    <w:rsid w:val="009B722D"/>
    <w:rsid w:val="009E00B6"/>
    <w:rsid w:val="00A1103B"/>
    <w:rsid w:val="00A11AF4"/>
    <w:rsid w:val="00A254AC"/>
    <w:rsid w:val="00A33076"/>
    <w:rsid w:val="00A42D02"/>
    <w:rsid w:val="00A54234"/>
    <w:rsid w:val="00A57EF0"/>
    <w:rsid w:val="00A67A9D"/>
    <w:rsid w:val="00A760FE"/>
    <w:rsid w:val="00A90315"/>
    <w:rsid w:val="00A948E4"/>
    <w:rsid w:val="00A97FCF"/>
    <w:rsid w:val="00AC56DE"/>
    <w:rsid w:val="00AD4253"/>
    <w:rsid w:val="00B11D66"/>
    <w:rsid w:val="00B366BE"/>
    <w:rsid w:val="00B63E1F"/>
    <w:rsid w:val="00BA56B3"/>
    <w:rsid w:val="00BA6205"/>
    <w:rsid w:val="00BC4601"/>
    <w:rsid w:val="00BE219F"/>
    <w:rsid w:val="00C02357"/>
    <w:rsid w:val="00C17A9C"/>
    <w:rsid w:val="00C357D3"/>
    <w:rsid w:val="00C565FF"/>
    <w:rsid w:val="00C61730"/>
    <w:rsid w:val="00CC5F1D"/>
    <w:rsid w:val="00CC724A"/>
    <w:rsid w:val="00CF3DA0"/>
    <w:rsid w:val="00CF6CDB"/>
    <w:rsid w:val="00D21CC1"/>
    <w:rsid w:val="00D30A28"/>
    <w:rsid w:val="00D43D64"/>
    <w:rsid w:val="00D4634A"/>
    <w:rsid w:val="00D572DE"/>
    <w:rsid w:val="00D76FCE"/>
    <w:rsid w:val="00D77F3F"/>
    <w:rsid w:val="00D90B8F"/>
    <w:rsid w:val="00D927C9"/>
    <w:rsid w:val="00D96CAE"/>
    <w:rsid w:val="00DC4D35"/>
    <w:rsid w:val="00E1371F"/>
    <w:rsid w:val="00E36894"/>
    <w:rsid w:val="00E405EE"/>
    <w:rsid w:val="00E429CC"/>
    <w:rsid w:val="00EA76CA"/>
    <w:rsid w:val="00EC156C"/>
    <w:rsid w:val="00EE1329"/>
    <w:rsid w:val="00EE4B7D"/>
    <w:rsid w:val="00EF1631"/>
    <w:rsid w:val="00F05835"/>
    <w:rsid w:val="00F1545A"/>
    <w:rsid w:val="00F3470B"/>
    <w:rsid w:val="00F363AF"/>
    <w:rsid w:val="00F64092"/>
    <w:rsid w:val="00F66EF3"/>
    <w:rsid w:val="00F82811"/>
    <w:rsid w:val="00FE12D1"/>
    <w:rsid w:val="00FE6809"/>
    <w:rsid w:val="00FE78E6"/>
    <w:rsid w:val="00FF4492"/>
    <w:rsid w:val="00FF4723"/>
    <w:rsid w:val="00FF4930"/>
    <w:rsid w:val="1F2E7558"/>
    <w:rsid w:val="3E29F279"/>
    <w:rsid w:val="62E1D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CE6E"/>
  <w15:chartTrackingRefBased/>
  <w15:docId w15:val="{553E1D61-79E2-0B43-8ED6-69517B4E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2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6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61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0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0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72"/>
    <w:qFormat/>
    <w:rsid w:val="00844A6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54234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542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25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42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styleId="SubtleEmphasis">
    <w:name w:val="Subtle Emphasis"/>
    <w:basedOn w:val="DefaultParagraphFont"/>
    <w:uiPriority w:val="19"/>
    <w:qFormat/>
    <w:rsid w:val="00212D98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4A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652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6BC"/>
    <w:rPr>
      <w:b/>
      <w:bCs/>
      <w:sz w:val="20"/>
      <w:szCs w:val="20"/>
    </w:rPr>
  </w:style>
  <w:style w:type="paragraph" w:customStyle="1" w:styleId="paragraph">
    <w:name w:val="paragraph"/>
    <w:basedOn w:val="Normal"/>
    <w:rsid w:val="007A41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A414F"/>
  </w:style>
  <w:style w:type="character" w:customStyle="1" w:styleId="eop">
    <w:name w:val="eop"/>
    <w:basedOn w:val="DefaultParagraphFont"/>
    <w:rsid w:val="007A414F"/>
  </w:style>
  <w:style w:type="character" w:styleId="Mention">
    <w:name w:val="Mention"/>
    <w:basedOn w:val="DefaultParagraphFont"/>
    <w:uiPriority w:val="99"/>
    <w:unhideWhenUsed/>
    <w:rsid w:val="00315F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mw.abilitynet.org.uk/" TargetMode="External"/><Relationship Id="rId13" Type="http://schemas.openxmlformats.org/officeDocument/2006/relationships/hyperlink" Target="https://www.legislation.gov.uk/uksi/2018/952/regulation/7/ma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qualityadvisoryservice.com/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s-4LVT1qRkahEfidAXd5LlLWE2kd7M1Imwn0ABOKow1UMklLWjdEMU5XMDBXRTYyVlBYN0ZJNTdMNy4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s-4LVT1qRkahEfidAXd5LlLWE2kd7M1Imwn0ABOKow1UMklLWjdEMU5XMDBXRTYyVlBYN0ZJNTdMNy4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udyhub.fxplus.ac.uk/technology-study/assistive-technology-over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362C6E58E3E4CB057B1B289F489DB" ma:contentTypeVersion="6" ma:contentTypeDescription="Create a new document." ma:contentTypeScope="" ma:versionID="e09590806d9236abe03f2d81fd1aaf3e">
  <xsd:schema xmlns:xsd="http://www.w3.org/2001/XMLSchema" xmlns:xs="http://www.w3.org/2001/XMLSchema" xmlns:p="http://schemas.microsoft.com/office/2006/metadata/properties" xmlns:ns2="4adbad2b-63fd-4484-a383-f8ca52e0350f" xmlns:ns3="68e8781d-8af1-4d21-b3ff-2ec28854c404" targetNamespace="http://schemas.microsoft.com/office/2006/metadata/properties" ma:root="true" ma:fieldsID="f31fe94777ad7ed3b4246ae0e0c13264" ns2:_="" ns3:_="">
    <xsd:import namespace="4adbad2b-63fd-4484-a383-f8ca52e0350f"/>
    <xsd:import namespace="68e8781d-8af1-4d21-b3ff-2ec28854c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bad2b-63fd-4484-a383-f8ca52e03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781d-8af1-4d21-b3ff-2ec28854c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12A68-BA6E-48B9-8252-6CC54DBC0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87048-971B-4421-BACA-BD2027D9AA0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29b8e79-09b6-4989-91db-f7732b8706ca"/>
    <ds:schemaRef ds:uri="http://schemas.microsoft.com/office/infopath/2007/PartnerControls"/>
    <ds:schemaRef ds:uri="da0dab69-fa39-4efe-b79e-a8853902184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DBD023-79D9-4ECF-BBF7-D5C3CC019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Links>
    <vt:vector size="36" baseType="variant">
      <vt:variant>
        <vt:i4>8061033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https://www.legislation.gov.uk/uksi/2018/952/regulation/7/made</vt:lpwstr>
      </vt:variant>
      <vt:variant>
        <vt:lpwstr/>
      </vt:variant>
      <vt:variant>
        <vt:i4>5046365</vt:i4>
      </vt:variant>
      <vt:variant>
        <vt:i4>12</vt:i4>
      </vt:variant>
      <vt:variant>
        <vt:i4>0</vt:i4>
      </vt:variant>
      <vt:variant>
        <vt:i4>5</vt:i4>
      </vt:variant>
      <vt:variant>
        <vt:lpwstr>https://www.equalityadvisoryservice.com/</vt:lpwstr>
      </vt:variant>
      <vt:variant>
        <vt:lpwstr/>
      </vt:variant>
      <vt:variant>
        <vt:i4>327687</vt:i4>
      </vt:variant>
      <vt:variant>
        <vt:i4>9</vt:i4>
      </vt:variant>
      <vt:variant>
        <vt:i4>0</vt:i4>
      </vt:variant>
      <vt:variant>
        <vt:i4>5</vt:i4>
      </vt:variant>
      <vt:variant>
        <vt:lpwstr>https://forms.office.com/Pages/ResponsePage.aspx?id=s-4LVT1qRkahEfidAXd5LlLWE2kd7M1Imwn0ABOKow1UMklLWjdEMU5XMDBXRTYyVlBYN0ZJNTdMNy4u</vt:lpwstr>
      </vt:variant>
      <vt:variant>
        <vt:lpwstr/>
      </vt:variant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https://forms.office.com/Pages/ResponsePage.aspx?id=s-4LVT1qRkahEfidAXd5LlLWE2kd7M1Imwn0ABOKow1UMklLWjdEMU5XMDBXRTYyVlBYN0ZJNTdMNy4u</vt:lpwstr>
      </vt:variant>
      <vt:variant>
        <vt:lpwstr/>
      </vt:variant>
      <vt:variant>
        <vt:i4>6029343</vt:i4>
      </vt:variant>
      <vt:variant>
        <vt:i4>3</vt:i4>
      </vt:variant>
      <vt:variant>
        <vt:i4>0</vt:i4>
      </vt:variant>
      <vt:variant>
        <vt:i4>5</vt:i4>
      </vt:variant>
      <vt:variant>
        <vt:lpwstr>https://studyhub.fxplus.ac.uk/technology-study/assistive-technology-overview</vt:lpwstr>
      </vt:variant>
      <vt:variant>
        <vt:lpwstr/>
      </vt:variant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https://mcmw.abilitynet.org.uk/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Brown</dc:creator>
  <cp:keywords/>
  <dc:description/>
  <cp:lastModifiedBy>Ray, Kerry</cp:lastModifiedBy>
  <cp:revision>2</cp:revision>
  <dcterms:created xsi:type="dcterms:W3CDTF">2020-09-22T11:09:00Z</dcterms:created>
  <dcterms:modified xsi:type="dcterms:W3CDTF">2020-09-22T11:09:00Z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0x0101003D1362C6E58E3E4CB057B1B289F489DB</vt:lpwstr>
  </property>
</Properties>
</file>